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F85B" w14:textId="77777777" w:rsidR="00027024" w:rsidRPr="00027024" w:rsidRDefault="00027024" w:rsidP="00027024">
      <w:pPr>
        <w:spacing w:after="0" w:line="240" w:lineRule="auto"/>
        <w:rPr>
          <w:rFonts w:ascii="Times New Roman" w:eastAsia="Times New Roman" w:hAnsi="Times New Roman" w:cs="Times New Roman"/>
          <w:sz w:val="24"/>
          <w:szCs w:val="24"/>
        </w:rPr>
      </w:pPr>
      <w:r w:rsidRPr="00027024">
        <w:rPr>
          <w:rFonts w:ascii="Segoe UI" w:eastAsia="Times New Roman" w:hAnsi="Segoe UI" w:cs="Segoe UI"/>
          <w:color w:val="212529"/>
          <w:sz w:val="23"/>
          <w:szCs w:val="23"/>
          <w:shd w:val="clear" w:color="auto" w:fill="FFFFFF"/>
        </w:rPr>
        <w:t>For Machiavelli's </w:t>
      </w:r>
      <w:r w:rsidRPr="00027024">
        <w:rPr>
          <w:rFonts w:ascii="Segoe UI" w:eastAsia="Times New Roman" w:hAnsi="Segoe UI" w:cs="Segoe UI"/>
          <w:i/>
          <w:iCs/>
          <w:color w:val="212529"/>
          <w:sz w:val="23"/>
          <w:szCs w:val="23"/>
          <w:shd w:val="clear" w:color="auto" w:fill="FFFFFF"/>
        </w:rPr>
        <w:t>The Prince</w:t>
      </w:r>
      <w:r w:rsidRPr="00027024">
        <w:rPr>
          <w:rFonts w:ascii="Segoe UI" w:eastAsia="Times New Roman" w:hAnsi="Segoe UI" w:cs="Segoe UI"/>
          <w:color w:val="212529"/>
          <w:sz w:val="23"/>
          <w:szCs w:val="23"/>
          <w:shd w:val="clear" w:color="auto" w:fill="FFFFFF"/>
        </w:rPr>
        <w:t>, I recommend the version at www.earlymoderntexts.com with a translation by Jonathan Bennett. This version is updated and draws on and improves many earlier translations.  Enjoy!   </w:t>
      </w:r>
      <w:r w:rsidRPr="00027024">
        <w:rPr>
          <w:rFonts w:ascii="Segoe UI" w:eastAsia="Times New Roman" w:hAnsi="Segoe UI" w:cs="Segoe UI"/>
          <w:color w:val="212529"/>
          <w:sz w:val="23"/>
          <w:szCs w:val="23"/>
        </w:rPr>
        <w:br/>
      </w:r>
    </w:p>
    <w:p w14:paraId="564F6B3D" w14:textId="77777777" w:rsidR="00027024" w:rsidRPr="00027024" w:rsidRDefault="00027024" w:rsidP="00027024">
      <w:pPr>
        <w:shd w:val="clear" w:color="auto" w:fill="FFFFFF"/>
        <w:spacing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b/>
          <w:bCs/>
          <w:color w:val="212529"/>
          <w:sz w:val="23"/>
          <w:szCs w:val="23"/>
        </w:rPr>
        <w:t>Pre-writing assignment:  N. Machiavelli, </w:t>
      </w:r>
      <w:r w:rsidRPr="00027024">
        <w:rPr>
          <w:rFonts w:ascii="Segoe UI" w:eastAsia="Times New Roman" w:hAnsi="Segoe UI" w:cs="Segoe UI"/>
          <w:b/>
          <w:bCs/>
          <w:i/>
          <w:iCs/>
          <w:color w:val="212529"/>
          <w:sz w:val="23"/>
          <w:szCs w:val="23"/>
        </w:rPr>
        <w:t>The Prince</w:t>
      </w:r>
    </w:p>
    <w:p w14:paraId="3FD1D522" w14:textId="77777777" w:rsidR="00027024" w:rsidRPr="00027024" w:rsidRDefault="00027024" w:rsidP="00027024">
      <w:pPr>
        <w:shd w:val="clear" w:color="auto" w:fill="FFFFFF"/>
        <w:spacing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Read Machiavelli’s </w:t>
      </w:r>
      <w:r w:rsidRPr="00027024">
        <w:rPr>
          <w:rFonts w:ascii="Segoe UI" w:eastAsia="Times New Roman" w:hAnsi="Segoe UI" w:cs="Segoe UI"/>
          <w:i/>
          <w:iCs/>
          <w:color w:val="212529"/>
          <w:sz w:val="23"/>
          <w:szCs w:val="23"/>
        </w:rPr>
        <w:t>The Prince</w:t>
      </w:r>
      <w:r w:rsidRPr="00027024">
        <w:rPr>
          <w:rFonts w:ascii="Segoe UI" w:eastAsia="Times New Roman" w:hAnsi="Segoe UI" w:cs="Segoe UI"/>
          <w:color w:val="212529"/>
          <w:sz w:val="23"/>
          <w:szCs w:val="23"/>
        </w:rPr>
        <w:t>.  IF you wish to complete a PREWRITING ASSIGNMENT - Prepare two </w:t>
      </w:r>
      <w:r w:rsidRPr="00027024">
        <w:rPr>
          <w:rFonts w:ascii="Segoe UI" w:eastAsia="Times New Roman" w:hAnsi="Segoe UI" w:cs="Segoe UI"/>
          <w:b/>
          <w:bCs/>
          <w:color w:val="212529"/>
          <w:sz w:val="23"/>
          <w:szCs w:val="23"/>
        </w:rPr>
        <w:t>lists:</w:t>
      </w:r>
      <w:r w:rsidRPr="00027024">
        <w:rPr>
          <w:rFonts w:ascii="Segoe UI" w:eastAsia="Times New Roman" w:hAnsi="Segoe UI" w:cs="Segoe UI"/>
          <w:color w:val="212529"/>
          <w:sz w:val="23"/>
          <w:szCs w:val="23"/>
        </w:rPr>
        <w:t> (1)</w:t>
      </w:r>
      <w:r w:rsidRPr="00027024">
        <w:rPr>
          <w:rFonts w:ascii="Segoe UI" w:eastAsia="Times New Roman" w:hAnsi="Segoe UI" w:cs="Segoe UI"/>
          <w:b/>
          <w:bCs/>
          <w:color w:val="212529"/>
          <w:sz w:val="23"/>
          <w:szCs w:val="23"/>
        </w:rPr>
        <w:t> </w:t>
      </w:r>
      <w:r w:rsidRPr="00027024">
        <w:rPr>
          <w:rFonts w:ascii="Segoe UI" w:eastAsia="Times New Roman" w:hAnsi="Segoe UI" w:cs="Segoe UI"/>
          <w:color w:val="212529"/>
          <w:sz w:val="23"/>
          <w:szCs w:val="23"/>
        </w:rPr>
        <w:t>list all the ways the prince GETS power (you might end up with 7 or 8), and (2)  all the ways the prince KEEPS power (you might end up with over 60!!).  This is a pre-writing assignment.</w:t>
      </w:r>
      <w:r w:rsidRPr="00027024">
        <w:rPr>
          <w:rFonts w:ascii="Segoe UI" w:eastAsia="Times New Roman" w:hAnsi="Segoe UI" w:cs="Segoe UI"/>
          <w:b/>
          <w:bCs/>
          <w:color w:val="212529"/>
          <w:sz w:val="23"/>
          <w:szCs w:val="23"/>
        </w:rPr>
        <w:t>  It is NOT required</w:t>
      </w:r>
      <w:r w:rsidRPr="00027024">
        <w:rPr>
          <w:rFonts w:ascii="Segoe UI" w:eastAsia="Times New Roman" w:hAnsi="Segoe UI" w:cs="Segoe UI"/>
          <w:color w:val="212529"/>
          <w:sz w:val="23"/>
          <w:szCs w:val="23"/>
        </w:rPr>
        <w:t>.  BUT - completion of the pre-writing assignment will help you to understand and then write on </w:t>
      </w:r>
      <w:r w:rsidRPr="00027024">
        <w:rPr>
          <w:rFonts w:ascii="Segoe UI" w:eastAsia="Times New Roman" w:hAnsi="Segoe UI" w:cs="Segoe UI"/>
          <w:i/>
          <w:iCs/>
          <w:color w:val="212529"/>
          <w:sz w:val="23"/>
          <w:szCs w:val="23"/>
        </w:rPr>
        <w:t>The Prince</w:t>
      </w:r>
      <w:r w:rsidRPr="00027024">
        <w:rPr>
          <w:rFonts w:ascii="Segoe UI" w:eastAsia="Times New Roman" w:hAnsi="Segoe UI" w:cs="Segoe UI"/>
          <w:color w:val="212529"/>
          <w:sz w:val="23"/>
          <w:szCs w:val="23"/>
        </w:rPr>
        <w:t>.</w:t>
      </w:r>
    </w:p>
    <w:p w14:paraId="6FEA4840" w14:textId="77777777" w:rsidR="00027024" w:rsidRPr="00027024" w:rsidRDefault="00027024" w:rsidP="00027024">
      <w:pPr>
        <w:shd w:val="clear" w:color="auto" w:fill="FFFFFF"/>
        <w:spacing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b/>
          <w:bCs/>
          <w:color w:val="212529"/>
          <w:sz w:val="23"/>
          <w:szCs w:val="23"/>
        </w:rPr>
        <w:t>Paper #4 -  Assignment</w:t>
      </w:r>
      <w:r w:rsidRPr="00027024">
        <w:rPr>
          <w:rFonts w:ascii="Segoe UI" w:eastAsia="Times New Roman" w:hAnsi="Segoe UI" w:cs="Segoe UI"/>
          <w:color w:val="212529"/>
          <w:sz w:val="23"/>
          <w:szCs w:val="23"/>
        </w:rPr>
        <w:t>:</w:t>
      </w:r>
    </w:p>
    <w:p w14:paraId="09E2A35C" w14:textId="77777777" w:rsidR="00027024" w:rsidRPr="00027024" w:rsidRDefault="00027024" w:rsidP="00027024">
      <w:pPr>
        <w:shd w:val="clear" w:color="auto" w:fill="FFFFFF"/>
        <w:spacing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Machiavelli intended to write a guide for princes, a type of work common since the fourth century C.E., yet his work stands out as a classic treatise that has transformed our understanding of politics and political theory.  Your paper should be a minimum of</w:t>
      </w:r>
      <w:r w:rsidRPr="00027024">
        <w:rPr>
          <w:rFonts w:ascii="Segoe UI" w:eastAsia="Times New Roman" w:hAnsi="Segoe UI" w:cs="Segoe UI"/>
          <w:b/>
          <w:bCs/>
          <w:color w:val="212529"/>
          <w:sz w:val="23"/>
          <w:szCs w:val="23"/>
        </w:rPr>
        <w:t> two pages</w:t>
      </w:r>
      <w:r w:rsidRPr="00027024">
        <w:rPr>
          <w:rFonts w:ascii="Segoe UI" w:eastAsia="Times New Roman" w:hAnsi="Segoe UI" w:cs="Segoe UI"/>
          <w:color w:val="212529"/>
          <w:sz w:val="23"/>
          <w:szCs w:val="23"/>
        </w:rPr>
        <w:t> in length.  Select </w:t>
      </w:r>
      <w:r w:rsidRPr="00027024">
        <w:rPr>
          <w:rFonts w:ascii="Segoe UI" w:eastAsia="Times New Roman" w:hAnsi="Segoe UI" w:cs="Segoe UI"/>
          <w:b/>
          <w:bCs/>
          <w:color w:val="212529"/>
          <w:sz w:val="23"/>
          <w:szCs w:val="23"/>
        </w:rPr>
        <w:t>one</w:t>
      </w:r>
      <w:r w:rsidRPr="00027024">
        <w:rPr>
          <w:rFonts w:ascii="Segoe UI" w:eastAsia="Times New Roman" w:hAnsi="Segoe UI" w:cs="Segoe UI"/>
          <w:color w:val="212529"/>
          <w:sz w:val="23"/>
          <w:szCs w:val="23"/>
        </w:rPr>
        <w:t> topic: (1)  What is Machiavelli’s view of human nature? How does this help explain what he says about the way a prince rules?   Conclude by applying Machiavelli to a current or historical ruler and assess the value of Machiavelli’s work. (2) Machiavelli is concerned with a distinction between appearance and reality and seeming and being.  Write on Machiavelli’s view on the role of dissimulation and sincerity.  Conclude by applying Machiavelli to a current or historical ruler and assess the value of Machiavelli’s work. (3)  Machiavelli writes: “They are sustained by the ancient principles of religion, which are so powerful and of such authority that they keep their princes in power whatever they do, however they live. These are the only princes who have states that they do not defend and subjects that they do not govern; the states, though undefended, are never taken from them, and the subjects, though ungoverned, neither protest, nor try to break away, nor could revolt if they a mind to. These, then, are the only safe and happy governments.”  Would Machiavelli consider the United States today a “safe and happy” government?    Use </w:t>
      </w:r>
      <w:r w:rsidRPr="00027024">
        <w:rPr>
          <w:rFonts w:ascii="Segoe UI" w:eastAsia="Times New Roman" w:hAnsi="Segoe UI" w:cs="Segoe UI"/>
          <w:i/>
          <w:iCs/>
          <w:color w:val="212529"/>
          <w:sz w:val="23"/>
          <w:szCs w:val="23"/>
        </w:rPr>
        <w:t>The Prince</w:t>
      </w:r>
      <w:r w:rsidRPr="00027024">
        <w:rPr>
          <w:rFonts w:ascii="Segoe UI" w:eastAsia="Times New Roman" w:hAnsi="Segoe UI" w:cs="Segoe UI"/>
          <w:color w:val="212529"/>
          <w:sz w:val="23"/>
          <w:szCs w:val="23"/>
        </w:rPr>
        <w:t> as the basis for your paper.  A short but excellent introduction to Machiavelli can be found in  Rice/Grafton, </w:t>
      </w:r>
      <w:r w:rsidRPr="00027024">
        <w:rPr>
          <w:rFonts w:ascii="Segoe UI" w:eastAsia="Times New Roman" w:hAnsi="Segoe UI" w:cs="Segoe UI"/>
          <w:i/>
          <w:iCs/>
          <w:color w:val="212529"/>
          <w:sz w:val="23"/>
          <w:szCs w:val="23"/>
        </w:rPr>
        <w:t>The Foundations of Early</w:t>
      </w:r>
      <w:r w:rsidRPr="00027024">
        <w:rPr>
          <w:rFonts w:ascii="Segoe UI" w:eastAsia="Times New Roman" w:hAnsi="Segoe UI" w:cs="Segoe UI"/>
          <w:color w:val="212529"/>
          <w:sz w:val="23"/>
          <w:szCs w:val="23"/>
        </w:rPr>
        <w:t> </w:t>
      </w:r>
      <w:r w:rsidRPr="00027024">
        <w:rPr>
          <w:rFonts w:ascii="Segoe UI" w:eastAsia="Times New Roman" w:hAnsi="Segoe UI" w:cs="Segoe UI"/>
          <w:i/>
          <w:iCs/>
          <w:color w:val="212529"/>
          <w:sz w:val="23"/>
          <w:szCs w:val="23"/>
        </w:rPr>
        <w:t>Modern Europe (Chapter 4, </w:t>
      </w:r>
      <w:r w:rsidRPr="00027024">
        <w:rPr>
          <w:rFonts w:ascii="Segoe UI" w:eastAsia="Times New Roman" w:hAnsi="Segoe UI" w:cs="Segoe UI"/>
          <w:color w:val="212529"/>
          <w:sz w:val="23"/>
          <w:szCs w:val="23"/>
        </w:rPr>
        <w:t>pp.140-145</w:t>
      </w:r>
      <w:r w:rsidRPr="00027024">
        <w:rPr>
          <w:rFonts w:ascii="Segoe UI" w:eastAsia="Times New Roman" w:hAnsi="Segoe UI" w:cs="Segoe UI"/>
          <w:i/>
          <w:iCs/>
          <w:color w:val="212529"/>
          <w:sz w:val="23"/>
          <w:szCs w:val="23"/>
        </w:rPr>
        <w:t> . </w:t>
      </w:r>
      <w:r w:rsidRPr="00027024">
        <w:rPr>
          <w:rFonts w:ascii="Segoe UI" w:eastAsia="Times New Roman" w:hAnsi="Segoe UI" w:cs="Segoe UI"/>
          <w:color w:val="212529"/>
          <w:sz w:val="23"/>
          <w:szCs w:val="23"/>
        </w:rPr>
        <w:t> You may use other sources for background information, but do </w:t>
      </w:r>
      <w:r w:rsidRPr="00027024">
        <w:rPr>
          <w:rFonts w:ascii="Segoe UI" w:eastAsia="Times New Roman" w:hAnsi="Segoe UI" w:cs="Segoe UI"/>
          <w:b/>
          <w:bCs/>
          <w:color w:val="212529"/>
          <w:sz w:val="23"/>
          <w:szCs w:val="23"/>
        </w:rPr>
        <w:t>rely on YOUR </w:t>
      </w:r>
      <w:r w:rsidRPr="00027024">
        <w:rPr>
          <w:rFonts w:ascii="Segoe UI" w:eastAsia="Times New Roman" w:hAnsi="Segoe UI" w:cs="Segoe UI"/>
          <w:color w:val="212529"/>
          <w:sz w:val="23"/>
          <w:szCs w:val="23"/>
        </w:rPr>
        <w:t>reading and understanding and provide</w:t>
      </w:r>
      <w:r w:rsidRPr="00027024">
        <w:rPr>
          <w:rFonts w:ascii="Segoe UI" w:eastAsia="Times New Roman" w:hAnsi="Segoe UI" w:cs="Segoe UI"/>
          <w:b/>
          <w:bCs/>
          <w:color w:val="212529"/>
          <w:sz w:val="23"/>
          <w:szCs w:val="23"/>
        </w:rPr>
        <w:t> YOUR</w:t>
      </w:r>
      <w:r w:rsidRPr="00027024">
        <w:rPr>
          <w:rFonts w:ascii="Segoe UI" w:eastAsia="Times New Roman" w:hAnsi="Segoe UI" w:cs="Segoe UI"/>
          <w:color w:val="212529"/>
          <w:sz w:val="23"/>
          <w:szCs w:val="23"/>
        </w:rPr>
        <w:t> overall argument and analysis.</w:t>
      </w:r>
    </w:p>
    <w:p w14:paraId="56A1A74F" w14:textId="77777777" w:rsidR="00027024" w:rsidRPr="00027024" w:rsidRDefault="00027024" w:rsidP="00027024">
      <w:pPr>
        <w:shd w:val="clear" w:color="auto" w:fill="FFFFFF"/>
        <w:spacing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Guidelines:</w:t>
      </w:r>
    </w:p>
    <w:p w14:paraId="129C65F5"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Write a unified, coherent essay.  Pay attention to organization and the  flow of your argument.</w:t>
      </w:r>
    </w:p>
    <w:p w14:paraId="15001CD5"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lastRenderedPageBreak/>
        <w:t>Use evidence from </w:t>
      </w:r>
      <w:r w:rsidRPr="00027024">
        <w:rPr>
          <w:rFonts w:ascii="Segoe UI" w:eastAsia="Times New Roman" w:hAnsi="Segoe UI" w:cs="Segoe UI"/>
          <w:i/>
          <w:iCs/>
          <w:color w:val="212529"/>
          <w:sz w:val="23"/>
          <w:szCs w:val="23"/>
        </w:rPr>
        <w:t>The Prince</w:t>
      </w:r>
      <w:r w:rsidRPr="00027024">
        <w:rPr>
          <w:rFonts w:ascii="Segoe UI" w:eastAsia="Times New Roman" w:hAnsi="Segoe UI" w:cs="Segoe UI"/>
          <w:color w:val="212529"/>
          <w:sz w:val="23"/>
          <w:szCs w:val="23"/>
        </w:rPr>
        <w:t> as a primary source to support your interpretation. Again, the  Rice/Grafton is especially useful, as are the essays in the Norton Critical Edition of Machiavelli's </w:t>
      </w:r>
      <w:r w:rsidRPr="00027024">
        <w:rPr>
          <w:rFonts w:ascii="Segoe UI" w:eastAsia="Times New Roman" w:hAnsi="Segoe UI" w:cs="Segoe UI"/>
          <w:i/>
          <w:iCs/>
          <w:color w:val="212529"/>
          <w:sz w:val="23"/>
          <w:szCs w:val="23"/>
        </w:rPr>
        <w:t>The Prince</w:t>
      </w:r>
      <w:r w:rsidRPr="00027024">
        <w:rPr>
          <w:rFonts w:ascii="Segoe UI" w:eastAsia="Times New Roman" w:hAnsi="Segoe UI" w:cs="Segoe UI"/>
          <w:color w:val="212529"/>
          <w:sz w:val="23"/>
          <w:szCs w:val="23"/>
        </w:rPr>
        <w:t>.</w:t>
      </w:r>
    </w:p>
    <w:p w14:paraId="405ECD07"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Use plenty of citations.  Document your sources.  Use the Chicago Manual of Style for citations from the sources you use. Footnotes preferred.</w:t>
      </w:r>
    </w:p>
    <w:p w14:paraId="0FEC617C"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Your essay must be word processed, double-spaced, 12 pt font – 2 page minimum and no more than four (4) pages in length.</w:t>
      </w:r>
    </w:p>
    <w:p w14:paraId="7A6480A6"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Attach a title page: include the title of your  paper, the course, instructor’s name, date, and your name.</w:t>
      </w:r>
    </w:p>
    <w:p w14:paraId="7CA85FC1"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Save your copy of the paper.</w:t>
      </w:r>
    </w:p>
    <w:p w14:paraId="626E6E44"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Proof-read your paper – there should be no grammatical, spelling, punctuation mistakes! Your use of English counts.</w:t>
      </w:r>
    </w:p>
    <w:p w14:paraId="418909FC" w14:textId="77777777" w:rsidR="00027024" w:rsidRPr="00027024" w:rsidRDefault="00027024" w:rsidP="00027024">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027024">
        <w:rPr>
          <w:rFonts w:ascii="Segoe UI" w:eastAsia="Times New Roman" w:hAnsi="Segoe UI" w:cs="Segoe UI"/>
          <w:color w:val="212529"/>
          <w:sz w:val="23"/>
          <w:szCs w:val="23"/>
        </w:rPr>
        <w:t> Revise, revise, revise.</w:t>
      </w:r>
    </w:p>
    <w:p w14:paraId="4D89DC62" w14:textId="77777777" w:rsidR="00D421E3" w:rsidRDefault="00993F57"/>
    <w:sectPr w:rsidR="00D4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F719D"/>
    <w:multiLevelType w:val="multilevel"/>
    <w:tmpl w:val="E008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59"/>
    <w:rsid w:val="00027024"/>
    <w:rsid w:val="001D4066"/>
    <w:rsid w:val="0090178B"/>
    <w:rsid w:val="00D8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F139"/>
  <w15:chartTrackingRefBased/>
  <w15:docId w15:val="{860FB088-5A13-40F1-AE2B-DF9A5582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2</cp:revision>
  <dcterms:created xsi:type="dcterms:W3CDTF">2021-04-23T12:00:00Z</dcterms:created>
  <dcterms:modified xsi:type="dcterms:W3CDTF">2021-04-23T12:00:00Z</dcterms:modified>
</cp:coreProperties>
</file>